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E" w:rsidRDefault="00EC55FE" w:rsidP="00EC55FE">
      <w:pPr>
        <w:pStyle w:val="metin"/>
        <w:widowControl w:val="0"/>
        <w:suppressAutoHyphens w:val="0"/>
        <w:spacing w:before="0" w:line="360" w:lineRule="auto"/>
        <w:ind w:left="360" w:hanging="360"/>
        <w:rPr>
          <w:lang w:val="en-US"/>
        </w:rPr>
      </w:pPr>
    </w:p>
    <w:p w:rsidR="00EC55FE" w:rsidRDefault="00EC55FE" w:rsidP="00EC55FE">
      <w:pPr>
        <w:pStyle w:val="metin"/>
        <w:widowControl w:val="0"/>
        <w:suppressAutoHyphens w:val="0"/>
        <w:spacing w:before="0" w:line="360" w:lineRule="auto"/>
        <w:ind w:left="360" w:hanging="360"/>
        <w:rPr>
          <w:lang w:val="en-US"/>
        </w:rPr>
      </w:pPr>
      <w:r>
        <w:rPr>
          <w:lang w:val="en-US"/>
        </w:rPr>
        <w:t xml:space="preserve">ANNEX-1 </w:t>
      </w:r>
    </w:p>
    <w:p w:rsidR="00EC55FE" w:rsidRPr="004F6467" w:rsidRDefault="00EC55FE" w:rsidP="00EC55FE">
      <w:pPr>
        <w:pStyle w:val="metin"/>
        <w:widowControl w:val="0"/>
        <w:suppressAutoHyphens w:val="0"/>
        <w:spacing w:before="0" w:line="360" w:lineRule="auto"/>
        <w:ind w:left="360" w:hanging="360"/>
        <w:rPr>
          <w:lang w:val="en-US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973"/>
        <w:gridCol w:w="1143"/>
        <w:gridCol w:w="1329"/>
        <w:gridCol w:w="1331"/>
        <w:gridCol w:w="1320"/>
      </w:tblGrid>
      <w:tr w:rsidR="00EC55FE" w:rsidRPr="00613CD3" w:rsidTr="00DB7956">
        <w:trPr>
          <w:trHeight w:val="813"/>
        </w:trPr>
        <w:tc>
          <w:tcPr>
            <w:tcW w:w="1661" w:type="pct"/>
            <w:shd w:val="clear" w:color="auto" w:fill="D9D9D9" w:themeFill="background1" w:themeFillShade="D9"/>
            <w:vAlign w:val="center"/>
            <w:hideMark/>
          </w:tcPr>
          <w:p w:rsidR="00EC55FE" w:rsidRPr="00052D6B" w:rsidRDefault="00EC55FE" w:rsidP="00DB7956">
            <w:pPr>
              <w:widowControl w:val="0"/>
              <w:suppressAutoHyphens w:val="0"/>
              <w:rPr>
                <w:rFonts w:cs="Times New Roman"/>
                <w:b/>
                <w:szCs w:val="20"/>
              </w:rPr>
            </w:pPr>
            <w:r w:rsidRPr="00052D6B">
              <w:rPr>
                <w:rFonts w:cs="Times New Roman"/>
                <w:b/>
                <w:szCs w:val="20"/>
                <w:lang w:val="en-GB"/>
              </w:rPr>
              <w:t>Faculty / Vocational School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  <w:hideMark/>
          </w:tcPr>
          <w:p w:rsidR="00EC55FE" w:rsidRPr="00052D6B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b/>
                <w:szCs w:val="20"/>
              </w:rPr>
            </w:pPr>
            <w:r w:rsidRPr="00052D6B">
              <w:rPr>
                <w:rFonts w:cs="Times New Roman"/>
                <w:b/>
                <w:szCs w:val="20"/>
                <w:lang w:val="en-GB"/>
              </w:rPr>
              <w:t>Number of Students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  <w:hideMark/>
          </w:tcPr>
          <w:p w:rsidR="00EC55FE" w:rsidRPr="00052D6B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b/>
                <w:szCs w:val="20"/>
              </w:rPr>
            </w:pPr>
            <w:r w:rsidRPr="00052D6B">
              <w:rPr>
                <w:rFonts w:cs="Times New Roman"/>
                <w:b/>
                <w:szCs w:val="20"/>
                <w:lang w:val="en-GB"/>
              </w:rPr>
              <w:t>Average Number of Meetings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  <w:hideMark/>
          </w:tcPr>
          <w:p w:rsidR="00EC55FE" w:rsidRPr="00052D6B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b/>
                <w:szCs w:val="20"/>
              </w:rPr>
            </w:pPr>
            <w:r w:rsidRPr="00052D6B">
              <w:rPr>
                <w:rFonts w:cs="Times New Roman"/>
                <w:b/>
                <w:szCs w:val="20"/>
                <w:lang w:val="en-GB"/>
              </w:rPr>
              <w:t>Average Meetings with Camera-On</w:t>
            </w:r>
            <w:r w:rsidRPr="00052D6B">
              <w:rPr>
                <w:rFonts w:cs="Times New Roman"/>
                <w:b/>
                <w:szCs w:val="20"/>
              </w:rPr>
              <w:t xml:space="preserve"> (Minutes)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  <w:hideMark/>
          </w:tcPr>
          <w:p w:rsidR="00EC55FE" w:rsidRPr="00052D6B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b/>
                <w:szCs w:val="20"/>
              </w:rPr>
            </w:pPr>
            <w:r w:rsidRPr="00052D6B">
              <w:rPr>
                <w:rFonts w:cs="Times New Roman"/>
                <w:b/>
                <w:szCs w:val="20"/>
                <w:lang w:val="en-GB"/>
              </w:rPr>
              <w:t>Average Screen Sharing</w:t>
            </w:r>
            <w:r w:rsidRPr="00052D6B">
              <w:rPr>
                <w:rFonts w:cs="Times New Roman"/>
                <w:b/>
                <w:szCs w:val="20"/>
              </w:rPr>
              <w:t xml:space="preserve"> (Minutes)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  <w:hideMark/>
          </w:tcPr>
          <w:p w:rsidR="00EC55FE" w:rsidRPr="00052D6B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b/>
                <w:szCs w:val="20"/>
              </w:rPr>
            </w:pPr>
            <w:r w:rsidRPr="00052D6B">
              <w:rPr>
                <w:rFonts w:cs="Times New Roman"/>
                <w:b/>
                <w:szCs w:val="20"/>
                <w:lang w:val="en-GB"/>
              </w:rPr>
              <w:t>Average Meeting Time (Minutes)</w:t>
            </w:r>
          </w:p>
        </w:tc>
      </w:tr>
      <w:tr w:rsidR="00EC55FE" w:rsidRPr="00613CD3" w:rsidTr="00DB7956">
        <w:trPr>
          <w:trHeight w:val="287"/>
        </w:trPr>
        <w:tc>
          <w:tcPr>
            <w:tcW w:w="5000" w:type="pct"/>
            <w:gridSpan w:val="6"/>
            <w:shd w:val="clear" w:color="auto" w:fill="auto"/>
          </w:tcPr>
          <w:p w:rsidR="00EC55FE" w:rsidRPr="00F55D58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Altınoluk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192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05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3309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63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16974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48398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25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Ayvalık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415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790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29031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62397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81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Balıkesir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1853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2915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25031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48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70322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24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Bigadiç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584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14183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41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50774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78249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22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Burhaniye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241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18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246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14631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54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44324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32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Burhaniye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 of Applied Sciences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628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4154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31688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99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46249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95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Dursunbey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240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87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2568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29001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62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90885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63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Edremit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333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17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77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2855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29141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61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43367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53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Edremit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School of Civil Aviation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231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984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35482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77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80562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76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Faculty of Arts and Sciences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2316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1350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39872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69992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04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Faculty of Fine Arts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226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21835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57156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88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116554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07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Havran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85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10093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11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23142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44710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93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>Faculty of Law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96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19995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42831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50429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81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Faculty of Economics and Administrative Sciences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1486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881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87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23426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57405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60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Faculty of Theology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523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7456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98930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178401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08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  <w:lang w:val="en-GB"/>
              </w:rPr>
              <w:t>İvrindi</w:t>
            </w:r>
            <w:proofErr w:type="spellEnd"/>
            <w:r>
              <w:rPr>
                <w:rFonts w:cs="Times New Roman"/>
                <w:szCs w:val="20"/>
                <w:lang w:val="en-GB"/>
              </w:rPr>
              <w:t xml:space="preserve"> </w:t>
            </w:r>
            <w:r w:rsidRPr="00613CD3">
              <w:rPr>
                <w:rFonts w:cs="Times New Roman"/>
                <w:szCs w:val="20"/>
                <w:lang w:val="en-GB"/>
              </w:rPr>
              <w:t>Vocational School of Health Services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>335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>33</w:t>
            </w:r>
            <w:r>
              <w:rPr>
                <w:rFonts w:cs="Times New Roman"/>
                <w:szCs w:val="20"/>
                <w:lang w:val="en-GB"/>
              </w:rPr>
              <w:t>.</w:t>
            </w:r>
            <w:r w:rsidRPr="00613CD3">
              <w:rPr>
                <w:rFonts w:cs="Times New Roman"/>
                <w:szCs w:val="20"/>
                <w:lang w:val="en-GB"/>
              </w:rPr>
              <w:t>30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>22</w:t>
            </w:r>
            <w:r>
              <w:rPr>
                <w:rFonts w:cs="Times New Roman"/>
                <w:szCs w:val="20"/>
                <w:lang w:val="en-GB"/>
              </w:rPr>
              <w:t>.</w:t>
            </w:r>
            <w:r w:rsidRPr="00613CD3">
              <w:rPr>
                <w:rFonts w:cs="Times New Roman"/>
                <w:szCs w:val="20"/>
                <w:lang w:val="en-GB"/>
              </w:rPr>
              <w:t>10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>1038</w:t>
            </w:r>
            <w:r>
              <w:rPr>
                <w:rFonts w:cs="Times New Roman"/>
                <w:szCs w:val="20"/>
                <w:lang w:val="en-GB"/>
              </w:rPr>
              <w:t>.</w:t>
            </w:r>
            <w:r w:rsidRPr="00613CD3">
              <w:rPr>
                <w:rFonts w:cs="Times New Roman"/>
                <w:szCs w:val="20"/>
                <w:lang w:val="en-GB"/>
              </w:rPr>
              <w:t>32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>1367</w:t>
            </w:r>
            <w:r>
              <w:rPr>
                <w:rFonts w:cs="Times New Roman"/>
                <w:szCs w:val="20"/>
                <w:lang w:val="en-GB"/>
              </w:rPr>
              <w:t>.</w:t>
            </w:r>
            <w:r w:rsidRPr="00613CD3">
              <w:rPr>
                <w:rFonts w:cs="Times New Roman"/>
                <w:szCs w:val="20"/>
                <w:lang w:val="en-GB"/>
              </w:rPr>
              <w:t>83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Kepsut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186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10542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71700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124329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76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</w:rPr>
              <w:t>F</w:t>
            </w:r>
            <w:proofErr w:type="spellStart"/>
            <w:r w:rsidRPr="00613CD3">
              <w:rPr>
                <w:rFonts w:cs="Times New Roman"/>
                <w:szCs w:val="20"/>
                <w:lang w:val="en-GB"/>
              </w:rPr>
              <w:t>aculty</w:t>
            </w:r>
            <w:proofErr w:type="spellEnd"/>
            <w:r w:rsidRPr="00613CD3">
              <w:rPr>
                <w:rFonts w:cs="Times New Roman"/>
                <w:szCs w:val="20"/>
                <w:lang w:val="en-GB"/>
              </w:rPr>
              <w:t xml:space="preserve"> of Architecture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430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61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22332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118887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237588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36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</w:rPr>
              <w:t>F</w:t>
            </w:r>
            <w:proofErr w:type="spellStart"/>
            <w:r w:rsidRPr="00613CD3">
              <w:rPr>
                <w:rFonts w:cs="Times New Roman"/>
                <w:szCs w:val="20"/>
                <w:lang w:val="en-GB"/>
              </w:rPr>
              <w:t>aculty</w:t>
            </w:r>
            <w:proofErr w:type="spellEnd"/>
            <w:r w:rsidRPr="00613CD3">
              <w:rPr>
                <w:rFonts w:cs="Times New Roman"/>
                <w:szCs w:val="20"/>
                <w:lang w:val="en-GB"/>
              </w:rPr>
              <w:t xml:space="preserve"> of </w:t>
            </w:r>
            <w:r w:rsidRPr="00613CD3">
              <w:rPr>
                <w:rFonts w:cs="Times New Roman"/>
                <w:szCs w:val="20"/>
              </w:rPr>
              <w:t>E</w:t>
            </w:r>
            <w:proofErr w:type="spellStart"/>
            <w:r w:rsidRPr="00613CD3">
              <w:rPr>
                <w:rFonts w:cs="Times New Roman"/>
                <w:szCs w:val="20"/>
                <w:lang w:val="en-GB"/>
              </w:rPr>
              <w:t>ngineering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3008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37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12492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40213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133349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22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Necatibey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</w:t>
            </w:r>
            <w:r w:rsidRPr="00613CD3">
              <w:rPr>
                <w:rFonts w:cs="Times New Roman"/>
                <w:szCs w:val="20"/>
                <w:lang w:val="en-GB"/>
              </w:rPr>
              <w:t>Faculty of Education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2478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85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10716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102653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55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143193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27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Faculty of Health Sciences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956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48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84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1819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81680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137231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53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proofErr w:type="spellStart"/>
            <w:r w:rsidRPr="001F1674">
              <w:rPr>
                <w:rFonts w:cs="Times New Roman"/>
                <w:szCs w:val="20"/>
              </w:rPr>
              <w:t>Sındırgı</w:t>
            </w:r>
            <w:proofErr w:type="spellEnd"/>
            <w:r w:rsidRPr="001F1674">
              <w:rPr>
                <w:rFonts w:cs="Times New Roman"/>
                <w:szCs w:val="20"/>
              </w:rPr>
              <w:t xml:space="preserve"> Vocational School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217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756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36949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75189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49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Sports Science Faculty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827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7195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13763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45394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24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Medical Faculty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560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1363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02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19940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54976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74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Tourism Faculty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744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16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2485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30782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42589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29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jc w:val="left"/>
              <w:rPr>
                <w:rFonts w:cs="Times New Roman"/>
                <w:szCs w:val="20"/>
              </w:rPr>
            </w:pPr>
            <w:r w:rsidRPr="00613CD3">
              <w:rPr>
                <w:rFonts w:cs="Times New Roman"/>
                <w:szCs w:val="20"/>
                <w:lang w:val="en-GB"/>
              </w:rPr>
              <w:t xml:space="preserve">Faculty of </w:t>
            </w:r>
            <w:r w:rsidRPr="00613CD3">
              <w:rPr>
                <w:rFonts w:cs="Times New Roman"/>
                <w:szCs w:val="20"/>
              </w:rPr>
              <w:t>V</w:t>
            </w:r>
            <w:proofErr w:type="spellStart"/>
            <w:r w:rsidRPr="00613CD3">
              <w:rPr>
                <w:rFonts w:cs="Times New Roman"/>
                <w:szCs w:val="20"/>
                <w:lang w:val="en-GB"/>
              </w:rPr>
              <w:t>eterinary</w:t>
            </w:r>
            <w:proofErr w:type="spellEnd"/>
            <w:r w:rsidRPr="00613CD3">
              <w:rPr>
                <w:rFonts w:cs="Times New Roman"/>
                <w:szCs w:val="20"/>
                <w:lang w:val="en-GB"/>
              </w:rPr>
              <w:t xml:space="preserve"> </w:t>
            </w:r>
            <w:r w:rsidRPr="00613CD3">
              <w:rPr>
                <w:rFonts w:cs="Times New Roman"/>
                <w:szCs w:val="20"/>
              </w:rPr>
              <w:t>M</w:t>
            </w:r>
            <w:proofErr w:type="spellStart"/>
            <w:r w:rsidRPr="00613CD3">
              <w:rPr>
                <w:rFonts w:cs="Times New Roman"/>
                <w:szCs w:val="20"/>
                <w:lang w:val="en-GB"/>
              </w:rPr>
              <w:t>edicine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344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45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453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90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28634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75857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40</w:t>
            </w:r>
          </w:p>
        </w:tc>
      </w:tr>
      <w:tr w:rsidR="00EC55FE" w:rsidRPr="001F1674" w:rsidTr="00DB7956">
        <w:trPr>
          <w:trHeight w:val="287"/>
        </w:trPr>
        <w:tc>
          <w:tcPr>
            <w:tcW w:w="1661" w:type="pct"/>
            <w:shd w:val="clear" w:color="auto" w:fill="auto"/>
          </w:tcPr>
          <w:p w:rsidR="00EC55FE" w:rsidRPr="001F1674" w:rsidRDefault="00EC55FE" w:rsidP="00DB7956">
            <w:pPr>
              <w:widowControl w:val="0"/>
              <w:suppressAutoHyphens w:val="0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Total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19498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31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56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6213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39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48113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19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EC55FE" w:rsidRPr="001F1674" w:rsidRDefault="00EC55FE" w:rsidP="00DB7956">
            <w:pPr>
              <w:widowControl w:val="0"/>
              <w:suppressAutoHyphens w:val="0"/>
              <w:jc w:val="center"/>
              <w:rPr>
                <w:rFonts w:cs="Times New Roman"/>
                <w:szCs w:val="20"/>
              </w:rPr>
            </w:pPr>
            <w:r w:rsidRPr="001F1674">
              <w:rPr>
                <w:rFonts w:cs="Times New Roman"/>
                <w:szCs w:val="20"/>
              </w:rPr>
              <w:t>95502</w:t>
            </w:r>
            <w:r>
              <w:rPr>
                <w:rFonts w:cs="Times New Roman"/>
                <w:szCs w:val="20"/>
              </w:rPr>
              <w:t>.</w:t>
            </w:r>
            <w:r w:rsidRPr="001F1674">
              <w:rPr>
                <w:rFonts w:cs="Times New Roman"/>
                <w:szCs w:val="20"/>
              </w:rPr>
              <w:t>29</w:t>
            </w:r>
          </w:p>
        </w:tc>
      </w:tr>
    </w:tbl>
    <w:p w:rsidR="00EC55FE" w:rsidRDefault="00EC55FE" w:rsidP="00EC55FE">
      <w:pPr>
        <w:spacing w:line="360" w:lineRule="auto"/>
        <w:rPr>
          <w:szCs w:val="20"/>
        </w:rPr>
      </w:pPr>
    </w:p>
    <w:p w:rsidR="00EE6217" w:rsidRPr="00EC55FE" w:rsidRDefault="00EE6217" w:rsidP="00EC55FE">
      <w:pPr>
        <w:suppressAutoHyphens w:val="0"/>
        <w:spacing w:after="160" w:line="259" w:lineRule="auto"/>
        <w:jc w:val="left"/>
        <w:rPr>
          <w:szCs w:val="20"/>
        </w:rPr>
      </w:pPr>
      <w:bookmarkStart w:id="0" w:name="_GoBack"/>
      <w:bookmarkEnd w:id="0"/>
    </w:p>
    <w:sectPr w:rsidR="00EE6217" w:rsidRPr="00EC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FE"/>
    <w:rsid w:val="00EC55FE"/>
    <w:rsid w:val="00E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23F2"/>
  <w15:chartTrackingRefBased/>
  <w15:docId w15:val="{C2EB3F56-0920-48AE-B6E5-3191B8B7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5F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EC55FE"/>
    <w:pPr>
      <w:tabs>
        <w:tab w:val="left" w:pos="9072"/>
      </w:tabs>
      <w:spacing w:before="120"/>
    </w:pPr>
    <w:rPr>
      <w:rFonts w:eastAsia="Times New Roman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Saritas</dc:creator>
  <cp:keywords/>
  <dc:description/>
  <cp:lastModifiedBy>Tuncay Saritas</cp:lastModifiedBy>
  <cp:revision>1</cp:revision>
  <dcterms:created xsi:type="dcterms:W3CDTF">2022-06-14T10:28:00Z</dcterms:created>
  <dcterms:modified xsi:type="dcterms:W3CDTF">2022-06-14T10:28:00Z</dcterms:modified>
</cp:coreProperties>
</file>